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85" w:rsidRPr="00D07307" w:rsidRDefault="00D14785" w:rsidP="0049666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07307">
        <w:rPr>
          <w:rFonts w:ascii="Times New Roman" w:hAnsi="Times New Roman"/>
          <w:b/>
          <w:i/>
          <w:sz w:val="24"/>
          <w:szCs w:val="24"/>
        </w:rPr>
        <w:t>Уважаемые коллеги!</w:t>
      </w:r>
    </w:p>
    <w:p w:rsidR="00D14785" w:rsidRPr="00D07307" w:rsidRDefault="00D14785" w:rsidP="006C1D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7307">
        <w:rPr>
          <w:rFonts w:ascii="Times New Roman" w:hAnsi="Times New Roman"/>
          <w:b/>
          <w:i/>
          <w:sz w:val="24"/>
          <w:szCs w:val="24"/>
        </w:rPr>
        <w:t>В целях совершенствования диагностической программы развития социальной креативности учащихся просим вас заполнить таблицу, оценив изученные методики по пятибалльной шкале по следующим критериям:</w:t>
      </w:r>
    </w:p>
    <w:p w:rsidR="00D14785" w:rsidRPr="00D07307" w:rsidRDefault="00D14785" w:rsidP="00D0730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5102" w:type="dxa"/>
        <w:jc w:val="center"/>
        <w:tblInd w:w="-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2476"/>
        <w:gridCol w:w="2156"/>
        <w:gridCol w:w="2218"/>
        <w:gridCol w:w="1876"/>
        <w:gridCol w:w="2115"/>
        <w:gridCol w:w="1969"/>
        <w:gridCol w:w="1529"/>
      </w:tblGrid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ind w:right="232"/>
              <w:jc w:val="center"/>
              <w:rPr>
                <w:rFonts w:ascii="Times New Roman" w:hAnsi="Times New Roman"/>
                <w:b/>
              </w:rPr>
            </w:pPr>
            <w:r w:rsidRPr="00D0730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07307">
              <w:rPr>
                <w:rFonts w:ascii="Times New Roman" w:hAnsi="Times New Roman"/>
                <w:b/>
              </w:rPr>
              <w:t>п</w:t>
            </w:r>
            <w:proofErr w:type="gramEnd"/>
            <w:r w:rsidRPr="00D0730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76" w:type="dxa"/>
            <w:vAlign w:val="center"/>
          </w:tcPr>
          <w:p w:rsidR="00D14785" w:rsidRPr="00D07307" w:rsidRDefault="00D14785" w:rsidP="000D2039">
            <w:pPr>
              <w:tabs>
                <w:tab w:val="left" w:pos="1552"/>
                <w:tab w:val="left" w:pos="1618"/>
              </w:tabs>
              <w:spacing w:after="0" w:line="240" w:lineRule="auto"/>
              <w:ind w:left="269" w:right="529"/>
              <w:jc w:val="center"/>
              <w:rPr>
                <w:rFonts w:ascii="Times New Roman" w:hAnsi="Times New Roman"/>
                <w:b/>
              </w:rPr>
            </w:pPr>
            <w:r w:rsidRPr="00D07307">
              <w:rPr>
                <w:rFonts w:ascii="Times New Roman" w:hAnsi="Times New Roman"/>
                <w:b/>
              </w:rPr>
              <w:t>Методика</w:t>
            </w:r>
          </w:p>
        </w:tc>
        <w:tc>
          <w:tcPr>
            <w:tcW w:w="2156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307">
              <w:rPr>
                <w:rFonts w:ascii="Times New Roman" w:hAnsi="Times New Roman"/>
                <w:b/>
              </w:rPr>
              <w:t>Целесообразность применения методики для определения социальной креативности</w:t>
            </w:r>
          </w:p>
        </w:tc>
        <w:tc>
          <w:tcPr>
            <w:tcW w:w="2218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307">
              <w:rPr>
                <w:rFonts w:ascii="Times New Roman" w:hAnsi="Times New Roman"/>
                <w:b/>
              </w:rPr>
              <w:t>Информативность результатов применения методики</w:t>
            </w:r>
          </w:p>
        </w:tc>
        <w:tc>
          <w:tcPr>
            <w:tcW w:w="1876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307">
              <w:rPr>
                <w:rFonts w:ascii="Times New Roman" w:hAnsi="Times New Roman"/>
                <w:b/>
              </w:rPr>
              <w:t>Грамотность, корректность формулировок, используемых в методике</w:t>
            </w:r>
          </w:p>
        </w:tc>
        <w:tc>
          <w:tcPr>
            <w:tcW w:w="2115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307">
              <w:rPr>
                <w:rFonts w:ascii="Times New Roman" w:hAnsi="Times New Roman"/>
                <w:b/>
              </w:rPr>
              <w:t>Универсальность использования в различных педагогических контекстах</w:t>
            </w:r>
          </w:p>
        </w:tc>
        <w:tc>
          <w:tcPr>
            <w:tcW w:w="1969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307">
              <w:rPr>
                <w:rFonts w:ascii="Times New Roman" w:hAnsi="Times New Roman"/>
                <w:b/>
              </w:rPr>
              <w:t>Соответствие вопросов методики возрасту обучающихся</w:t>
            </w:r>
          </w:p>
        </w:tc>
        <w:tc>
          <w:tcPr>
            <w:tcW w:w="1529" w:type="dxa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307">
              <w:rPr>
                <w:rFonts w:ascii="Times New Roman" w:hAnsi="Times New Roman"/>
                <w:b/>
              </w:rPr>
              <w:t>Понятность (удобство) обработки полученных результатов</w:t>
            </w:r>
          </w:p>
        </w:tc>
      </w:tr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476" w:type="dxa"/>
            <w:vAlign w:val="center"/>
          </w:tcPr>
          <w:p w:rsidR="00D14785" w:rsidRPr="00D07307" w:rsidRDefault="00D14785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Эксперт-метод «Социальная креативность»</w:t>
            </w:r>
          </w:p>
        </w:tc>
        <w:tc>
          <w:tcPr>
            <w:tcW w:w="215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476" w:type="dxa"/>
            <w:vAlign w:val="center"/>
          </w:tcPr>
          <w:p w:rsidR="00D14785" w:rsidRPr="00D07307" w:rsidRDefault="00D14785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Карта интересов</w:t>
            </w:r>
            <w:r w:rsidR="00365FE9" w:rsidRPr="00D07307">
              <w:rPr>
                <w:rFonts w:ascii="Times New Roman" w:hAnsi="Times New Roman"/>
                <w:i/>
              </w:rPr>
              <w:t xml:space="preserve"> (У)</w:t>
            </w:r>
          </w:p>
        </w:tc>
        <w:tc>
          <w:tcPr>
            <w:tcW w:w="215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476" w:type="dxa"/>
            <w:vAlign w:val="center"/>
          </w:tcPr>
          <w:p w:rsidR="00D14785" w:rsidRPr="00D07307" w:rsidRDefault="00365FE9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 xml:space="preserve">Эксперт-метод </w:t>
            </w:r>
            <w:r w:rsidR="00D14785" w:rsidRPr="00D07307">
              <w:rPr>
                <w:rFonts w:ascii="Times New Roman" w:hAnsi="Times New Roman"/>
                <w:i/>
              </w:rPr>
              <w:t>Социальный интерес</w:t>
            </w:r>
            <w:r w:rsidRPr="00D07307">
              <w:rPr>
                <w:rFonts w:ascii="Times New Roman" w:hAnsi="Times New Roman"/>
                <w:i/>
              </w:rPr>
              <w:t xml:space="preserve"> (П)</w:t>
            </w:r>
          </w:p>
        </w:tc>
        <w:tc>
          <w:tcPr>
            <w:tcW w:w="215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D14785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476" w:type="dxa"/>
            <w:vAlign w:val="center"/>
          </w:tcPr>
          <w:p w:rsidR="00D14785" w:rsidRPr="00D07307" w:rsidRDefault="00D14785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Социальная компетентность</w:t>
            </w:r>
            <w:r w:rsidR="00365FE9" w:rsidRPr="00D07307">
              <w:rPr>
                <w:rFonts w:ascii="Times New Roman" w:hAnsi="Times New Roman"/>
                <w:i/>
              </w:rPr>
              <w:t xml:space="preserve"> (У)</w:t>
            </w:r>
          </w:p>
        </w:tc>
        <w:tc>
          <w:tcPr>
            <w:tcW w:w="215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FE9" w:rsidRPr="00D07307" w:rsidTr="003A41C0">
        <w:trPr>
          <w:jc w:val="center"/>
        </w:trPr>
        <w:tc>
          <w:tcPr>
            <w:tcW w:w="763" w:type="dxa"/>
            <w:vAlign w:val="center"/>
          </w:tcPr>
          <w:p w:rsidR="00365FE9" w:rsidRPr="00D07307" w:rsidRDefault="00BD6DBF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2476" w:type="dxa"/>
            <w:vAlign w:val="center"/>
          </w:tcPr>
          <w:p w:rsidR="00365FE9" w:rsidRPr="00D07307" w:rsidRDefault="00365FE9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 xml:space="preserve">Эксперт-метод </w:t>
            </w:r>
            <w:r w:rsidRPr="00D07307">
              <w:rPr>
                <w:rFonts w:ascii="Times New Roman" w:hAnsi="Times New Roman"/>
                <w:i/>
              </w:rPr>
              <w:t>Социальная компетентность</w:t>
            </w:r>
            <w:r w:rsidRPr="00D07307">
              <w:rPr>
                <w:rFonts w:ascii="Times New Roman" w:hAnsi="Times New Roman"/>
                <w:i/>
              </w:rPr>
              <w:t xml:space="preserve"> (П</w:t>
            </w:r>
            <w:r w:rsidRPr="00D0730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156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BD6DBF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2476" w:type="dxa"/>
            <w:vAlign w:val="center"/>
          </w:tcPr>
          <w:p w:rsidR="00D14785" w:rsidRPr="00D07307" w:rsidRDefault="00D14785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Ценностные ориентации</w:t>
            </w:r>
            <w:r w:rsidR="00365FE9" w:rsidRPr="00D07307">
              <w:rPr>
                <w:rFonts w:ascii="Times New Roman" w:hAnsi="Times New Roman"/>
                <w:i/>
              </w:rPr>
              <w:t xml:space="preserve"> (У)</w:t>
            </w:r>
          </w:p>
        </w:tc>
        <w:tc>
          <w:tcPr>
            <w:tcW w:w="215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FE9" w:rsidRPr="00D07307" w:rsidTr="003A41C0">
        <w:trPr>
          <w:jc w:val="center"/>
        </w:trPr>
        <w:tc>
          <w:tcPr>
            <w:tcW w:w="763" w:type="dxa"/>
            <w:vAlign w:val="center"/>
          </w:tcPr>
          <w:p w:rsidR="00365FE9" w:rsidRPr="00D07307" w:rsidRDefault="00BD6DBF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2476" w:type="dxa"/>
            <w:vAlign w:val="center"/>
          </w:tcPr>
          <w:p w:rsidR="00365FE9" w:rsidRPr="00D07307" w:rsidRDefault="00365FE9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Эксперт-метод Социальные ценности (П</w:t>
            </w:r>
            <w:r w:rsidRPr="00D0730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156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365FE9" w:rsidRPr="00D07307" w:rsidRDefault="00365FE9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BD6DBF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2476" w:type="dxa"/>
            <w:vAlign w:val="center"/>
          </w:tcPr>
          <w:p w:rsidR="00D14785" w:rsidRPr="00D07307" w:rsidRDefault="00BD6DBF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Мимический экспрессивный тест</w:t>
            </w:r>
            <w:r w:rsidRPr="00D07307">
              <w:rPr>
                <w:rFonts w:ascii="Times New Roman" w:hAnsi="Times New Roman"/>
                <w:i/>
              </w:rPr>
              <w:t xml:space="preserve"> (У)</w:t>
            </w:r>
          </w:p>
        </w:tc>
        <w:tc>
          <w:tcPr>
            <w:tcW w:w="215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BD6DBF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476" w:type="dxa"/>
            <w:vAlign w:val="center"/>
          </w:tcPr>
          <w:p w:rsidR="00D14785" w:rsidRPr="00D07307" w:rsidRDefault="00BD6DBF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Эксперт-метод «Социальный интеллект» (П)</w:t>
            </w:r>
          </w:p>
        </w:tc>
        <w:tc>
          <w:tcPr>
            <w:tcW w:w="215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BD6DBF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2476" w:type="dxa"/>
            <w:vAlign w:val="center"/>
          </w:tcPr>
          <w:p w:rsidR="00D14785" w:rsidRPr="00D07307" w:rsidRDefault="00BD6DBF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Дневник достижений</w:t>
            </w:r>
            <w:r w:rsidR="003A41C0">
              <w:rPr>
                <w:rFonts w:ascii="Times New Roman" w:hAnsi="Times New Roman"/>
                <w:i/>
              </w:rPr>
              <w:t xml:space="preserve"> (У)</w:t>
            </w:r>
          </w:p>
        </w:tc>
        <w:tc>
          <w:tcPr>
            <w:tcW w:w="215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785" w:rsidRPr="00D07307" w:rsidTr="003A41C0">
        <w:trPr>
          <w:jc w:val="center"/>
        </w:trPr>
        <w:tc>
          <w:tcPr>
            <w:tcW w:w="763" w:type="dxa"/>
            <w:vAlign w:val="center"/>
          </w:tcPr>
          <w:p w:rsidR="00D14785" w:rsidRPr="00D07307" w:rsidRDefault="00BD6DBF" w:rsidP="000D203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2476" w:type="dxa"/>
            <w:vAlign w:val="center"/>
          </w:tcPr>
          <w:p w:rsidR="00D14785" w:rsidRPr="00D07307" w:rsidRDefault="00BD6DBF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 xml:space="preserve">Эксперт-метод </w:t>
            </w:r>
            <w:r w:rsidRPr="00D07307">
              <w:rPr>
                <w:rFonts w:ascii="Times New Roman" w:hAnsi="Times New Roman"/>
                <w:i/>
              </w:rPr>
              <w:t>Социальная позиция</w:t>
            </w:r>
            <w:r w:rsidR="003A41C0">
              <w:rPr>
                <w:rFonts w:ascii="Times New Roman" w:hAnsi="Times New Roman"/>
                <w:i/>
              </w:rPr>
              <w:t xml:space="preserve"> (П)</w:t>
            </w:r>
          </w:p>
        </w:tc>
        <w:tc>
          <w:tcPr>
            <w:tcW w:w="215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14785" w:rsidRPr="00D07307" w:rsidRDefault="00D14785" w:rsidP="00284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4785" w:rsidRPr="003A41C0" w:rsidRDefault="00D14785" w:rsidP="003A41C0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br w:type="page"/>
      </w:r>
      <w:r w:rsidRPr="003A41C0">
        <w:rPr>
          <w:rFonts w:ascii="Times New Roman" w:hAnsi="Times New Roman"/>
          <w:i/>
          <w:sz w:val="24"/>
          <w:szCs w:val="24"/>
        </w:rPr>
        <w:lastRenderedPageBreak/>
        <w:t>Ваши предложения и замечания по совершенствованию диагностической программы развития социальной креативности учащихся:</w:t>
      </w:r>
    </w:p>
    <w:p w:rsidR="00D14785" w:rsidRPr="003A41C0" w:rsidRDefault="00D14785" w:rsidP="008A1513">
      <w:pPr>
        <w:spacing w:after="0" w:line="240" w:lineRule="auto"/>
        <w:ind w:firstLine="708"/>
        <w:rPr>
          <w:rFonts w:ascii="Times New Roman" w:hAnsi="Times New Roman"/>
          <w:b/>
          <w:bCs/>
          <w:i/>
        </w:rPr>
      </w:pPr>
    </w:p>
    <w:p w:rsidR="00D14785" w:rsidRPr="003A41C0" w:rsidRDefault="00D14785" w:rsidP="008A1513">
      <w:pPr>
        <w:spacing w:after="0" w:line="240" w:lineRule="auto"/>
        <w:ind w:firstLine="708"/>
        <w:rPr>
          <w:rFonts w:ascii="Times New Roman" w:hAnsi="Times New Roman"/>
          <w:b/>
          <w:bCs/>
          <w:i/>
        </w:rPr>
      </w:pPr>
      <w:r w:rsidRPr="003A41C0">
        <w:rPr>
          <w:rFonts w:ascii="Times New Roman" w:hAnsi="Times New Roman"/>
          <w:b/>
          <w:bCs/>
          <w:i/>
        </w:rPr>
        <w:t>1. По конкретным методикам (если есть):</w:t>
      </w:r>
    </w:p>
    <w:tbl>
      <w:tblPr>
        <w:tblW w:w="1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94"/>
        <w:gridCol w:w="11347"/>
      </w:tblGrid>
      <w:tr w:rsidR="00D14785" w:rsidRPr="003A41C0" w:rsidTr="003A41C0">
        <w:tc>
          <w:tcPr>
            <w:tcW w:w="792" w:type="dxa"/>
            <w:vAlign w:val="center"/>
          </w:tcPr>
          <w:p w:rsidR="00D14785" w:rsidRPr="003A41C0" w:rsidRDefault="00D14785" w:rsidP="00D50C63">
            <w:pPr>
              <w:spacing w:after="0" w:line="240" w:lineRule="auto"/>
              <w:ind w:right="232"/>
              <w:jc w:val="center"/>
              <w:rPr>
                <w:rFonts w:ascii="Times New Roman" w:hAnsi="Times New Roman"/>
                <w:b/>
              </w:rPr>
            </w:pPr>
            <w:r w:rsidRPr="003A41C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A41C0">
              <w:rPr>
                <w:rFonts w:ascii="Times New Roman" w:hAnsi="Times New Roman"/>
                <w:b/>
              </w:rPr>
              <w:t>п</w:t>
            </w:r>
            <w:proofErr w:type="gramEnd"/>
            <w:r w:rsidRPr="003A41C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94" w:type="dxa"/>
            <w:vAlign w:val="center"/>
          </w:tcPr>
          <w:p w:rsidR="00D14785" w:rsidRPr="003A41C0" w:rsidRDefault="00D14785" w:rsidP="00D50C63">
            <w:pPr>
              <w:tabs>
                <w:tab w:val="left" w:pos="1552"/>
                <w:tab w:val="left" w:pos="1618"/>
              </w:tabs>
              <w:spacing w:after="0" w:line="240" w:lineRule="auto"/>
              <w:ind w:left="269" w:right="529"/>
              <w:jc w:val="center"/>
              <w:rPr>
                <w:rFonts w:ascii="Times New Roman" w:hAnsi="Times New Roman"/>
                <w:b/>
              </w:rPr>
            </w:pPr>
            <w:r w:rsidRPr="003A41C0">
              <w:rPr>
                <w:rFonts w:ascii="Times New Roman" w:hAnsi="Times New Roman"/>
                <w:b/>
              </w:rPr>
              <w:t>Методика</w:t>
            </w:r>
          </w:p>
        </w:tc>
        <w:tc>
          <w:tcPr>
            <w:tcW w:w="11347" w:type="dxa"/>
            <w:vAlign w:val="center"/>
          </w:tcPr>
          <w:p w:rsidR="00D14785" w:rsidRPr="003A41C0" w:rsidRDefault="00D14785" w:rsidP="00D50C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A41C0">
              <w:rPr>
                <w:rFonts w:ascii="Times New Roman" w:hAnsi="Times New Roman"/>
                <w:b/>
                <w:bCs/>
                <w:iCs/>
              </w:rPr>
              <w:t>Предложения и замечания</w:t>
            </w: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Эксперт-метод «Социальная креативность»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Карта интересов (У)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Эксперт-метод Социальный интерес (П)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Социальная компетентность (У)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 xml:space="preserve">Эксперт-метод </w:t>
            </w:r>
            <w:r w:rsidRPr="00D07307">
              <w:rPr>
                <w:rFonts w:ascii="Times New Roman" w:hAnsi="Times New Roman"/>
                <w:i/>
              </w:rPr>
              <w:t>Социальная компетентность</w:t>
            </w:r>
            <w:r w:rsidRPr="00D07307">
              <w:rPr>
                <w:rFonts w:ascii="Times New Roman" w:hAnsi="Times New Roman"/>
                <w:i/>
              </w:rPr>
              <w:t xml:space="preserve"> (П</w:t>
            </w:r>
            <w:r w:rsidRPr="00D0730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Ценностные ориентации (У)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Эксперт-метод Социальные ценности (П</w:t>
            </w:r>
            <w:r w:rsidRPr="00D0730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Мимический экспрессивный тест</w:t>
            </w:r>
            <w:r w:rsidRPr="00D07307">
              <w:rPr>
                <w:rFonts w:ascii="Times New Roman" w:hAnsi="Times New Roman"/>
                <w:i/>
              </w:rPr>
              <w:t xml:space="preserve"> (У)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Эксперт-метод «Социальный интеллект» (П)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>Дневник достижений</w:t>
            </w:r>
            <w:r>
              <w:rPr>
                <w:rFonts w:ascii="Times New Roman" w:hAnsi="Times New Roman"/>
                <w:i/>
              </w:rPr>
              <w:t xml:space="preserve"> (У)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  <w:tr w:rsidR="003A41C0" w:rsidRPr="003A41C0" w:rsidTr="003A41C0">
        <w:tc>
          <w:tcPr>
            <w:tcW w:w="792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7307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3994" w:type="dxa"/>
            <w:vAlign w:val="center"/>
          </w:tcPr>
          <w:p w:rsidR="003A41C0" w:rsidRPr="00D07307" w:rsidRDefault="003A41C0" w:rsidP="003A41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7307">
              <w:rPr>
                <w:rFonts w:ascii="Times New Roman" w:hAnsi="Times New Roman"/>
                <w:i/>
              </w:rPr>
              <w:t xml:space="preserve">Эксперт-метод </w:t>
            </w:r>
            <w:r w:rsidRPr="00D07307">
              <w:rPr>
                <w:rFonts w:ascii="Times New Roman" w:hAnsi="Times New Roman"/>
                <w:i/>
              </w:rPr>
              <w:t>Социальная позиция</w:t>
            </w:r>
            <w:r>
              <w:rPr>
                <w:rFonts w:ascii="Times New Roman" w:hAnsi="Times New Roman"/>
                <w:i/>
              </w:rPr>
              <w:t xml:space="preserve"> (П)</w:t>
            </w:r>
          </w:p>
        </w:tc>
        <w:tc>
          <w:tcPr>
            <w:tcW w:w="11347" w:type="dxa"/>
          </w:tcPr>
          <w:p w:rsidR="003A41C0" w:rsidRPr="003A41C0" w:rsidRDefault="003A41C0" w:rsidP="008A1513">
            <w:pPr>
              <w:rPr>
                <w:rFonts w:ascii="Times New Roman" w:hAnsi="Times New Roman"/>
                <w:i/>
              </w:rPr>
            </w:pPr>
          </w:p>
        </w:tc>
      </w:tr>
    </w:tbl>
    <w:p w:rsidR="00D14785" w:rsidRPr="003A41C0" w:rsidRDefault="00D14785" w:rsidP="008A1513">
      <w:pPr>
        <w:ind w:firstLine="708"/>
        <w:rPr>
          <w:rFonts w:ascii="Times New Roman" w:hAnsi="Times New Roman"/>
          <w:i/>
        </w:rPr>
      </w:pPr>
    </w:p>
    <w:p w:rsidR="00D14785" w:rsidRPr="003A41C0" w:rsidRDefault="00D14785" w:rsidP="003A41C0">
      <w:pPr>
        <w:spacing w:after="240" w:line="240" w:lineRule="auto"/>
        <w:ind w:firstLine="709"/>
        <w:rPr>
          <w:rFonts w:ascii="Times New Roman" w:hAnsi="Times New Roman"/>
          <w:b/>
          <w:bCs/>
          <w:i/>
        </w:rPr>
      </w:pPr>
      <w:r w:rsidRPr="003A41C0">
        <w:rPr>
          <w:rFonts w:ascii="Times New Roman" w:hAnsi="Times New Roman"/>
          <w:b/>
          <w:bCs/>
          <w:i/>
        </w:rPr>
        <w:t>2. По ди</w:t>
      </w:r>
      <w:r w:rsidR="003A41C0">
        <w:rPr>
          <w:rFonts w:ascii="Times New Roman" w:hAnsi="Times New Roman"/>
          <w:b/>
          <w:bCs/>
          <w:i/>
        </w:rPr>
        <w:t>агностической программе в целом</w:t>
      </w:r>
      <w:r w:rsidRPr="003A41C0">
        <w:rPr>
          <w:rFonts w:ascii="Times New Roman" w:hAnsi="Times New Roman"/>
          <w:b/>
          <w:bCs/>
          <w:i/>
        </w:rPr>
        <w:t xml:space="preserve"> (если есть):</w:t>
      </w:r>
    </w:p>
    <w:p w:rsidR="00D14785" w:rsidRPr="003A41C0" w:rsidRDefault="00D14785" w:rsidP="00481B64">
      <w:pPr>
        <w:rPr>
          <w:rFonts w:ascii="Times New Roman" w:hAnsi="Times New Roman"/>
          <w:i/>
        </w:rPr>
      </w:pPr>
      <w:r w:rsidRPr="003A41C0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14785" w:rsidRPr="003A41C0" w:rsidSect="00D073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B44"/>
    <w:multiLevelType w:val="multilevel"/>
    <w:tmpl w:val="53A6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7A216A"/>
    <w:multiLevelType w:val="hybridMultilevel"/>
    <w:tmpl w:val="CFE4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C"/>
    <w:rsid w:val="00095FF6"/>
    <w:rsid w:val="000A2324"/>
    <w:rsid w:val="000D2039"/>
    <w:rsid w:val="00111F98"/>
    <w:rsid w:val="001203AB"/>
    <w:rsid w:val="00121AC4"/>
    <w:rsid w:val="001B143D"/>
    <w:rsid w:val="001E2EC9"/>
    <w:rsid w:val="001F7B05"/>
    <w:rsid w:val="00205F16"/>
    <w:rsid w:val="00236C12"/>
    <w:rsid w:val="002573D8"/>
    <w:rsid w:val="00270FE0"/>
    <w:rsid w:val="002843AA"/>
    <w:rsid w:val="0029526F"/>
    <w:rsid w:val="002A07A1"/>
    <w:rsid w:val="002A4575"/>
    <w:rsid w:val="002E3349"/>
    <w:rsid w:val="002E428E"/>
    <w:rsid w:val="00365FE9"/>
    <w:rsid w:val="003734BE"/>
    <w:rsid w:val="00395EFC"/>
    <w:rsid w:val="003A097C"/>
    <w:rsid w:val="003A41C0"/>
    <w:rsid w:val="003C5353"/>
    <w:rsid w:val="00410651"/>
    <w:rsid w:val="00411EE8"/>
    <w:rsid w:val="004460E5"/>
    <w:rsid w:val="00481B64"/>
    <w:rsid w:val="004934CD"/>
    <w:rsid w:val="0049666C"/>
    <w:rsid w:val="004D7B14"/>
    <w:rsid w:val="004F5CEE"/>
    <w:rsid w:val="00506C15"/>
    <w:rsid w:val="00507368"/>
    <w:rsid w:val="00536400"/>
    <w:rsid w:val="00550590"/>
    <w:rsid w:val="005D6D3A"/>
    <w:rsid w:val="00641423"/>
    <w:rsid w:val="00664047"/>
    <w:rsid w:val="006C1D88"/>
    <w:rsid w:val="006F114E"/>
    <w:rsid w:val="007C7740"/>
    <w:rsid w:val="00883239"/>
    <w:rsid w:val="008A1513"/>
    <w:rsid w:val="00930465"/>
    <w:rsid w:val="00980B76"/>
    <w:rsid w:val="009B6900"/>
    <w:rsid w:val="009E6AEE"/>
    <w:rsid w:val="00A758F1"/>
    <w:rsid w:val="00AA1118"/>
    <w:rsid w:val="00AC1655"/>
    <w:rsid w:val="00AF4886"/>
    <w:rsid w:val="00B51BC5"/>
    <w:rsid w:val="00B51ECC"/>
    <w:rsid w:val="00B561AC"/>
    <w:rsid w:val="00BD6DBF"/>
    <w:rsid w:val="00C42A3B"/>
    <w:rsid w:val="00C57724"/>
    <w:rsid w:val="00C8489D"/>
    <w:rsid w:val="00CB3BA9"/>
    <w:rsid w:val="00D07307"/>
    <w:rsid w:val="00D14785"/>
    <w:rsid w:val="00D50C63"/>
    <w:rsid w:val="00D55168"/>
    <w:rsid w:val="00DD5BE3"/>
    <w:rsid w:val="00DF53E0"/>
    <w:rsid w:val="00E167E4"/>
    <w:rsid w:val="00E23D51"/>
    <w:rsid w:val="00F16DCE"/>
    <w:rsid w:val="00F22202"/>
    <w:rsid w:val="00F326A3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6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30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046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395EF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930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930465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93046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57724"/>
    <w:rPr>
      <w:rFonts w:cs="Times New Roman"/>
    </w:rPr>
  </w:style>
  <w:style w:type="table" w:styleId="a7">
    <w:name w:val="Table Grid"/>
    <w:basedOn w:val="a1"/>
    <w:uiPriority w:val="99"/>
    <w:rsid w:val="002573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6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30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046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395EFC"/>
    <w:pPr>
      <w:ind w:left="720"/>
      <w:contextualSpacing/>
    </w:pPr>
  </w:style>
  <w:style w:type="paragraph" w:styleId="a4">
    <w:name w:val="Normal (Web)"/>
    <w:basedOn w:val="a"/>
    <w:uiPriority w:val="99"/>
    <w:semiHidden/>
    <w:rsid w:val="00930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930465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93046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57724"/>
    <w:rPr>
      <w:rFonts w:cs="Times New Roman"/>
    </w:rPr>
  </w:style>
  <w:style w:type="table" w:styleId="a7">
    <w:name w:val="Table Grid"/>
    <w:basedOn w:val="a1"/>
    <w:uiPriority w:val="99"/>
    <w:rsid w:val="002573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Оля</cp:lastModifiedBy>
  <cp:revision>9</cp:revision>
  <dcterms:created xsi:type="dcterms:W3CDTF">2018-12-17T10:52:00Z</dcterms:created>
  <dcterms:modified xsi:type="dcterms:W3CDTF">2018-12-21T03:59:00Z</dcterms:modified>
</cp:coreProperties>
</file>